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1C33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Протокол №1</w:t>
      </w:r>
    </w:p>
    <w:p w14:paraId="155FFA6C"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собрания кредиторов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Панченко Анны Александровны, </w:t>
      </w:r>
    </w:p>
    <w:p w14:paraId="565F43D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проведенного в форме заочного голосования</w:t>
      </w:r>
    </w:p>
    <w:p w14:paraId="051D77A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1BD41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«25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»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июля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г. </w:t>
      </w:r>
    </w:p>
    <w:p w14:paraId="78E4D3B0">
      <w:pPr>
        <w:tabs>
          <w:tab w:val="left" w:pos="5843"/>
        </w:tabs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52EDB9F6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ФИО должника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: Панченко Анна Александровна</w:t>
      </w:r>
    </w:p>
    <w:p w14:paraId="7578C328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Дата рождения: </w:t>
      </w:r>
      <w:r>
        <w:rPr>
          <w:rFonts w:hint="default" w:ascii="Times New Roman" w:hAnsi="Times New Roman" w:eastAsia="SimSun" w:cs="Times New Roman"/>
          <w:sz w:val="22"/>
          <w:szCs w:val="22"/>
        </w:rPr>
        <w:t>01.10.1996  г.р</w:t>
      </w:r>
    </w:p>
    <w:p w14:paraId="36D34A31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Адрес регистрации: </w:t>
      </w:r>
      <w:r>
        <w:rPr>
          <w:rFonts w:hint="default" w:ascii="Times New Roman" w:hAnsi="Times New Roman" w:eastAsia="SimSun" w:cs="Times New Roman"/>
          <w:sz w:val="22"/>
          <w:szCs w:val="22"/>
        </w:rPr>
        <w:t>663981, г.Бородино, Красноярский край, ул.Пионерская д.14 кв.2</w:t>
      </w:r>
    </w:p>
    <w:p w14:paraId="3AC7E93F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СНИЛС: </w:t>
      </w:r>
      <w:r>
        <w:rPr>
          <w:rFonts w:hint="default" w:ascii="Times New Roman" w:hAnsi="Times New Roman" w:eastAsia="SimSun" w:cs="Times New Roman"/>
          <w:sz w:val="22"/>
          <w:szCs w:val="22"/>
        </w:rPr>
        <w:t>143-353-864-56</w:t>
      </w:r>
    </w:p>
    <w:p w14:paraId="4065B7D9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ИНН: </w:t>
      </w:r>
      <w:r>
        <w:rPr>
          <w:rFonts w:hint="default" w:ascii="Times New Roman" w:hAnsi="Times New Roman" w:eastAsia="SimSun" w:cs="Times New Roman"/>
          <w:sz w:val="22"/>
          <w:szCs w:val="22"/>
        </w:rPr>
        <w:t>244502020464</w:t>
      </w:r>
    </w:p>
    <w:p w14:paraId="6B8F4D6D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Суд, в производстве которого находится дело о банкротстве: Арбитражный суд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Красноярского края </w:t>
      </w:r>
    </w:p>
    <w:p w14:paraId="0C30CDE4">
      <w:pPr>
        <w:spacing w:after="0" w:line="240" w:lineRule="auto"/>
        <w:contextualSpacing/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Дело о несостоятельности (банкротстве): </w:t>
      </w:r>
      <w:r>
        <w:rPr>
          <w:rFonts w:hint="default" w:ascii="Times New Roman" w:hAnsi="Times New Roman" w:eastAsia="SimSun" w:cs="Times New Roman"/>
          <w:sz w:val="22"/>
          <w:szCs w:val="22"/>
        </w:rPr>
        <w:t>А33-32518/2024</w:t>
      </w:r>
    </w:p>
    <w:p w14:paraId="6F928659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Форма проведения собрания кредиторов: заочное голосование</w:t>
      </w:r>
    </w:p>
    <w:p w14:paraId="41D2D17F">
      <w:pPr>
        <w:jc w:val="both"/>
        <w:rPr>
          <w:rFonts w:hint="default"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Адрес для направления бюллетеней: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>660049, Красноярский край, г. Красноярск, ул. Урицкого, д. 61, оф. 3-19</w:t>
      </w:r>
    </w:p>
    <w:p w14:paraId="29456678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Дата проведения собрания кредиторов (дата окончания приема бюллетеней для голосования):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07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г. </w:t>
      </w:r>
    </w:p>
    <w:p w14:paraId="401B3B7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E6E5D53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Собрание кредиторов проведено по инициативе финансового управляющего Кубрак Екатерины Александровны с целью решения вопросов, связанных с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реализацией имущества Панченко А.А.</w:t>
      </w:r>
    </w:p>
    <w:p w14:paraId="0D2F770C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</w:p>
    <w:p w14:paraId="7E327ACF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Лица, имеющие право на участие в собрании кредиторов, уведомлены о проведении собрания в форме заочного голосования в соответствии с требованиями абзаца 3 пункта 7 статьи 213.8 Федерального закона от 26.10.2002 № 127-ФЗ «О несостоятельности (банкротстве)».</w:t>
      </w:r>
    </w:p>
    <w:p w14:paraId="00DD662A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 w14:paraId="75D2DFE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В установленный срок в адрес финансового управляющего не поступили заполненные бюллетени, таким образом, лиц, принявших участие в собрании кредиторов, нет, собрание кредиторов признано несостоявшимся.</w:t>
      </w:r>
    </w:p>
    <w:p w14:paraId="52432BF0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3E0E05BB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Повестка дня собрания кредиторов:</w:t>
      </w:r>
    </w:p>
    <w:p w14:paraId="3B84E581">
      <w:pPr>
        <w:spacing w:after="0" w:line="240" w:lineRule="auto"/>
        <w:contextualSpacing/>
        <w:jc w:val="both"/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A418791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Принятие к сведению описи имущества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Панченко А.А.</w:t>
      </w:r>
    </w:p>
    <w:p w14:paraId="75108A8F">
      <w:pPr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</w:rPr>
        <w:t>Утверждение положения о порядке условиях и сроках реализации имущества должника.</w:t>
      </w:r>
    </w:p>
    <w:p w14:paraId="35720E46"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 Принятие решения об опубликовании сообщения о результатах проведения собрания кредиторов в форме заочного голосования и протокола собрания кредиторов на ЕФРСБ.</w:t>
      </w:r>
    </w:p>
    <w:p w14:paraId="3334290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Настоящий протокол составлен «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июля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г. по адресу: </w:t>
      </w:r>
      <w:r>
        <w:rPr>
          <w:rFonts w:ascii="Times New Roman" w:hAnsi="Times New Roman" w:eastAsia="Times New Roman" w:cs="Times New Roman"/>
          <w:color w:val="333333"/>
          <w:sz w:val="22"/>
          <w:szCs w:val="22"/>
        </w:rPr>
        <w:t>660049, Красноярский край, г. Красноярск, ул. Урицкого, д. 61, оф. 3-19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в количестве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экземпляров. </w:t>
      </w:r>
    </w:p>
    <w:p w14:paraId="04985A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BBADAC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E7C69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44450</wp:posOffset>
            </wp:positionV>
            <wp:extent cx="2454275" cy="1634490"/>
            <wp:effectExtent l="0" t="0" r="14605" b="11430"/>
            <wp:wrapThrough wrapText="bothSides">
              <wp:wrapPolygon>
                <wp:start x="0" y="0"/>
                <wp:lineTo x="0" y="21348"/>
                <wp:lineTo x="21460" y="21348"/>
                <wp:lineTo x="21460" y="0"/>
                <wp:lineTo x="0" y="0"/>
              </wp:wrapPolygon>
            </wp:wrapThrough>
            <wp:docPr id="1" name="Рисунок 1" descr="C:\Users\User\Desktop\печати\кубра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ечати\кубра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8238E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F7F8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Финансовый управляющий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27F32"/>
    <w:multiLevelType w:val="singleLevel"/>
    <w:tmpl w:val="19527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71"/>
    <w:rsid w:val="00070C2E"/>
    <w:rsid w:val="00092361"/>
    <w:rsid w:val="000A5B93"/>
    <w:rsid w:val="000C507C"/>
    <w:rsid w:val="00103F9A"/>
    <w:rsid w:val="00106444"/>
    <w:rsid w:val="00195F5E"/>
    <w:rsid w:val="001C65A5"/>
    <w:rsid w:val="001D658F"/>
    <w:rsid w:val="00210489"/>
    <w:rsid w:val="00217185"/>
    <w:rsid w:val="002A39B9"/>
    <w:rsid w:val="002F340B"/>
    <w:rsid w:val="00353071"/>
    <w:rsid w:val="0035608F"/>
    <w:rsid w:val="003A2F29"/>
    <w:rsid w:val="004434E4"/>
    <w:rsid w:val="00451F3A"/>
    <w:rsid w:val="004619AD"/>
    <w:rsid w:val="004969C2"/>
    <w:rsid w:val="004D728C"/>
    <w:rsid w:val="00521CFE"/>
    <w:rsid w:val="005239E2"/>
    <w:rsid w:val="0056227E"/>
    <w:rsid w:val="00585117"/>
    <w:rsid w:val="00596932"/>
    <w:rsid w:val="005E449E"/>
    <w:rsid w:val="00621BBE"/>
    <w:rsid w:val="006369DB"/>
    <w:rsid w:val="00653509"/>
    <w:rsid w:val="006934F7"/>
    <w:rsid w:val="00701AA7"/>
    <w:rsid w:val="00721C24"/>
    <w:rsid w:val="00773C84"/>
    <w:rsid w:val="007B0CFD"/>
    <w:rsid w:val="008B0B67"/>
    <w:rsid w:val="008C0A38"/>
    <w:rsid w:val="008C6FB4"/>
    <w:rsid w:val="008F3AA2"/>
    <w:rsid w:val="00901983"/>
    <w:rsid w:val="009B4512"/>
    <w:rsid w:val="009D7F6B"/>
    <w:rsid w:val="00A01A16"/>
    <w:rsid w:val="00A058EE"/>
    <w:rsid w:val="00A314DF"/>
    <w:rsid w:val="00AC369F"/>
    <w:rsid w:val="00AC7BC2"/>
    <w:rsid w:val="00B13B17"/>
    <w:rsid w:val="00B7221A"/>
    <w:rsid w:val="00B903BA"/>
    <w:rsid w:val="00BA7F4E"/>
    <w:rsid w:val="00BB2112"/>
    <w:rsid w:val="00C16334"/>
    <w:rsid w:val="00C21286"/>
    <w:rsid w:val="00C4404B"/>
    <w:rsid w:val="00C963CE"/>
    <w:rsid w:val="00CF7346"/>
    <w:rsid w:val="00D25E68"/>
    <w:rsid w:val="00D44E3C"/>
    <w:rsid w:val="00DA2E5E"/>
    <w:rsid w:val="00DE60F5"/>
    <w:rsid w:val="00DF1CEB"/>
    <w:rsid w:val="00E5089D"/>
    <w:rsid w:val="00E70339"/>
    <w:rsid w:val="00EF5940"/>
    <w:rsid w:val="00F17BAC"/>
    <w:rsid w:val="00F3007A"/>
    <w:rsid w:val="00F530E5"/>
    <w:rsid w:val="00FB19F8"/>
    <w:rsid w:val="00FF6C3E"/>
    <w:rsid w:val="09177DA2"/>
    <w:rsid w:val="0A984708"/>
    <w:rsid w:val="0BFD6EBB"/>
    <w:rsid w:val="0C4941F9"/>
    <w:rsid w:val="0E0B0E2E"/>
    <w:rsid w:val="0ECB06A8"/>
    <w:rsid w:val="10C649C4"/>
    <w:rsid w:val="182233A3"/>
    <w:rsid w:val="19EF122D"/>
    <w:rsid w:val="1D6C4F60"/>
    <w:rsid w:val="206E6E58"/>
    <w:rsid w:val="25121C9A"/>
    <w:rsid w:val="278E3EBB"/>
    <w:rsid w:val="2A7D1229"/>
    <w:rsid w:val="2E8944E5"/>
    <w:rsid w:val="2F302D5E"/>
    <w:rsid w:val="329A5E2F"/>
    <w:rsid w:val="36B9619D"/>
    <w:rsid w:val="39815EE5"/>
    <w:rsid w:val="40882E6C"/>
    <w:rsid w:val="40BF21AB"/>
    <w:rsid w:val="4F2331F9"/>
    <w:rsid w:val="51137350"/>
    <w:rsid w:val="51253231"/>
    <w:rsid w:val="53B95CBB"/>
    <w:rsid w:val="5D3B6FDF"/>
    <w:rsid w:val="62A734E8"/>
    <w:rsid w:val="62FA0960"/>
    <w:rsid w:val="65E826C0"/>
    <w:rsid w:val="674700FE"/>
    <w:rsid w:val="6E0D5492"/>
    <w:rsid w:val="73EA383A"/>
    <w:rsid w:val="74EE515B"/>
    <w:rsid w:val="767924FC"/>
    <w:rsid w:val="77A06978"/>
    <w:rsid w:val="7AA2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1854</Characters>
  <Lines>15</Lines>
  <Paragraphs>4</Paragraphs>
  <TotalTime>25</TotalTime>
  <ScaleCrop>false</ScaleCrop>
  <LinksUpToDate>false</LinksUpToDate>
  <CharactersWithSpaces>2175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2024-04-10T04:32:00Z</dcterms:created>
  <dc:creator>Виктория</dc:creator>
  <cp:lastModifiedBy>User</cp:lastModifiedBy>
  <cp:lastPrinted>2024-01-17T10:05:00Z</cp:lastPrinted>
  <dcterms:modified xsi:type="dcterms:W3CDTF">2025-08-05T07:33:59Z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EDA71D3473894B95BF8C084D6C9FFD11_13</vt:lpwstr>
  </property>
</Properties>
</file>